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92526"/>
        </w:rPr>
        <w:t>Year 4 Term 2B Overview</w:t>
      </w:r>
    </w:p>
    <w:p>
      <w:pPr>
        <w:pStyle w:val="BodyText"/>
        <w:spacing w:line="285" w:lineRule="auto" w:before="153"/>
        <w:ind w:left="189" w:right="132"/>
        <w:jc w:val="both"/>
      </w:pPr>
      <w:r>
        <w:rPr>
          <w:color w:val="292526"/>
          <w:spacing w:val="3"/>
        </w:rPr>
        <w:t>Objectives that </w:t>
      </w:r>
      <w:r>
        <w:rPr>
          <w:color w:val="292526"/>
        </w:rPr>
        <w:t>are in </w:t>
      </w:r>
      <w:r>
        <w:rPr>
          <w:color w:val="C91362"/>
          <w:spacing w:val="3"/>
        </w:rPr>
        <w:t>pink </w:t>
      </w:r>
      <w:r>
        <w:rPr>
          <w:color w:val="292526"/>
        </w:rPr>
        <w:t>are a </w:t>
      </w:r>
      <w:r>
        <w:rPr>
          <w:color w:val="292526"/>
          <w:spacing w:val="3"/>
        </w:rPr>
        <w:t>Y3/Y4 statutory </w:t>
      </w:r>
      <w:r>
        <w:rPr>
          <w:color w:val="292526"/>
          <w:spacing w:val="2"/>
        </w:rPr>
        <w:t>requirement and </w:t>
      </w:r>
      <w:r>
        <w:rPr>
          <w:color w:val="292526"/>
          <w:spacing w:val="3"/>
        </w:rPr>
        <w:t>individual words highlighted </w:t>
      </w:r>
      <w:r>
        <w:rPr>
          <w:color w:val="C91362"/>
          <w:spacing w:val="3"/>
        </w:rPr>
        <w:t>pink </w:t>
      </w:r>
      <w:r>
        <w:rPr>
          <w:color w:val="292526"/>
        </w:rPr>
        <w:t>are </w:t>
      </w:r>
      <w:r>
        <w:rPr>
          <w:color w:val="292526"/>
          <w:spacing w:val="3"/>
        </w:rPr>
        <w:t>from </w:t>
      </w:r>
      <w:r>
        <w:rPr>
          <w:color w:val="292526"/>
          <w:spacing w:val="2"/>
        </w:rPr>
        <w:t>the </w:t>
      </w:r>
      <w:r>
        <w:rPr>
          <w:color w:val="292526"/>
          <w:spacing w:val="3"/>
        </w:rPr>
        <w:t>Y3/Y4 statutory spelling list. </w:t>
      </w:r>
      <w:r>
        <w:rPr>
          <w:color w:val="292526"/>
          <w:spacing w:val="2"/>
        </w:rPr>
        <w:t>The </w:t>
      </w:r>
      <w:r>
        <w:rPr>
          <w:color w:val="292526"/>
          <w:spacing w:val="3"/>
        </w:rPr>
        <w:t>additional </w:t>
      </w:r>
      <w:r>
        <w:rPr>
          <w:color w:val="292526"/>
          <w:spacing w:val="2"/>
        </w:rPr>
        <w:t>sets </w:t>
      </w:r>
      <w:r>
        <w:rPr>
          <w:color w:val="292526"/>
          <w:spacing w:val="3"/>
        </w:rPr>
        <w:t>either:</w:t>
      </w:r>
      <w:r>
        <w:rPr>
          <w:color w:val="292526"/>
          <w:spacing w:val="-15"/>
        </w:rPr>
        <w:t> </w:t>
      </w:r>
      <w:r>
        <w:rPr>
          <w:color w:val="292526"/>
          <w:spacing w:val="2"/>
        </w:rPr>
        <w:t>revise</w:t>
      </w:r>
      <w:r>
        <w:rPr>
          <w:color w:val="292526"/>
          <w:spacing w:val="-15"/>
        </w:rPr>
        <w:t> </w:t>
      </w:r>
      <w:r>
        <w:rPr>
          <w:color w:val="292526"/>
          <w:spacing w:val="3"/>
        </w:rPr>
        <w:t>previously</w:t>
      </w:r>
      <w:r>
        <w:rPr>
          <w:color w:val="292526"/>
          <w:spacing w:val="-15"/>
        </w:rPr>
        <w:t> </w:t>
      </w:r>
      <w:r>
        <w:rPr>
          <w:color w:val="292526"/>
          <w:spacing w:val="3"/>
        </w:rPr>
        <w:t>visited</w:t>
      </w:r>
      <w:r>
        <w:rPr>
          <w:color w:val="292526"/>
          <w:spacing w:val="-15"/>
        </w:rPr>
        <w:t> </w:t>
      </w:r>
      <w:r>
        <w:rPr>
          <w:color w:val="292526"/>
          <w:spacing w:val="3"/>
        </w:rPr>
        <w:t>spelling</w:t>
      </w:r>
      <w:r>
        <w:rPr>
          <w:color w:val="292526"/>
          <w:spacing w:val="-15"/>
        </w:rPr>
        <w:t> </w:t>
      </w:r>
      <w:r>
        <w:rPr>
          <w:color w:val="292526"/>
          <w:spacing w:val="3"/>
        </w:rPr>
        <w:t>rules</w:t>
      </w:r>
      <w:r>
        <w:rPr>
          <w:color w:val="292526"/>
          <w:spacing w:val="-15"/>
        </w:rPr>
        <w:t> </w:t>
      </w:r>
      <w:r>
        <w:rPr>
          <w:color w:val="292526"/>
          <w:spacing w:val="3"/>
        </w:rPr>
        <w:t>from</w:t>
      </w:r>
      <w:r>
        <w:rPr>
          <w:color w:val="292526"/>
          <w:spacing w:val="-15"/>
        </w:rPr>
        <w:t> </w:t>
      </w:r>
      <w:r>
        <w:rPr>
          <w:color w:val="292526"/>
          <w:spacing w:val="3"/>
        </w:rPr>
        <w:t>lower</w:t>
      </w:r>
      <w:r>
        <w:rPr>
          <w:color w:val="292526"/>
          <w:spacing w:val="-15"/>
        </w:rPr>
        <w:t> </w:t>
      </w:r>
      <w:r>
        <w:rPr>
          <w:color w:val="292526"/>
          <w:spacing w:val="3"/>
        </w:rPr>
        <w:t>year</w:t>
      </w:r>
      <w:r>
        <w:rPr>
          <w:color w:val="292526"/>
          <w:spacing w:val="-15"/>
        </w:rPr>
        <w:t> </w:t>
      </w:r>
      <w:r>
        <w:rPr>
          <w:color w:val="292526"/>
          <w:spacing w:val="3"/>
        </w:rPr>
        <w:t>groups;</w:t>
      </w:r>
      <w:r>
        <w:rPr>
          <w:color w:val="292526"/>
          <w:spacing w:val="-15"/>
        </w:rPr>
        <w:t> </w:t>
      </w:r>
      <w:r>
        <w:rPr>
          <w:color w:val="292526"/>
          <w:spacing w:val="3"/>
        </w:rPr>
        <w:t>practise</w:t>
      </w:r>
      <w:r>
        <w:rPr>
          <w:color w:val="292526"/>
          <w:spacing w:val="-15"/>
        </w:rPr>
        <w:t> </w:t>
      </w:r>
      <w:r>
        <w:rPr>
          <w:color w:val="292526"/>
        </w:rPr>
        <w:t>a</w:t>
      </w:r>
      <w:r>
        <w:rPr>
          <w:color w:val="292526"/>
          <w:spacing w:val="-15"/>
        </w:rPr>
        <w:t> </w:t>
      </w:r>
      <w:r>
        <w:rPr>
          <w:color w:val="292526"/>
          <w:spacing w:val="3"/>
        </w:rPr>
        <w:t>spelling</w:t>
      </w:r>
      <w:r>
        <w:rPr>
          <w:color w:val="292526"/>
          <w:spacing w:val="-15"/>
        </w:rPr>
        <w:t> </w:t>
      </w:r>
      <w:r>
        <w:rPr>
          <w:color w:val="292526"/>
          <w:spacing w:val="3"/>
        </w:rPr>
        <w:t>rule</w:t>
      </w:r>
      <w:r>
        <w:rPr>
          <w:color w:val="292526"/>
          <w:spacing w:val="-14"/>
        </w:rPr>
        <w:t> </w:t>
      </w:r>
      <w:r>
        <w:rPr>
          <w:color w:val="292526"/>
          <w:spacing w:val="3"/>
        </w:rPr>
        <w:t>linked</w:t>
      </w:r>
      <w:r>
        <w:rPr>
          <w:color w:val="292526"/>
          <w:spacing w:val="-15"/>
        </w:rPr>
        <w:t> </w:t>
      </w:r>
      <w:r>
        <w:rPr>
          <w:color w:val="292526"/>
        </w:rPr>
        <w:t>to</w:t>
      </w:r>
      <w:r>
        <w:rPr>
          <w:color w:val="292526"/>
          <w:spacing w:val="-15"/>
        </w:rPr>
        <w:t> </w:t>
      </w:r>
      <w:r>
        <w:rPr>
          <w:color w:val="292526"/>
        </w:rPr>
        <w:t>a</w:t>
      </w:r>
      <w:r>
        <w:rPr>
          <w:color w:val="292526"/>
          <w:spacing w:val="-15"/>
        </w:rPr>
        <w:t> </w:t>
      </w:r>
      <w:r>
        <w:rPr>
          <w:color w:val="292526"/>
          <w:spacing w:val="3"/>
        </w:rPr>
        <w:t>Y3/Y4</w:t>
      </w:r>
      <w:r>
        <w:rPr>
          <w:color w:val="292526"/>
          <w:spacing w:val="-15"/>
        </w:rPr>
        <w:t> </w:t>
      </w:r>
      <w:r>
        <w:rPr>
          <w:color w:val="292526"/>
          <w:spacing w:val="3"/>
        </w:rPr>
        <w:t>statutory</w:t>
      </w:r>
      <w:r>
        <w:rPr>
          <w:color w:val="292526"/>
          <w:spacing w:val="-15"/>
        </w:rPr>
        <w:t> </w:t>
      </w:r>
      <w:r>
        <w:rPr>
          <w:color w:val="292526"/>
          <w:spacing w:val="3"/>
        </w:rPr>
        <w:t>spelling</w:t>
      </w:r>
      <w:r>
        <w:rPr>
          <w:color w:val="292526"/>
          <w:spacing w:val="-15"/>
        </w:rPr>
        <w:t> </w:t>
      </w:r>
      <w:r>
        <w:rPr>
          <w:color w:val="292526"/>
          <w:spacing w:val="3"/>
        </w:rPr>
        <w:t>word</w:t>
      </w:r>
      <w:r>
        <w:rPr>
          <w:color w:val="292526"/>
          <w:spacing w:val="-15"/>
        </w:rPr>
        <w:t> </w:t>
      </w:r>
      <w:r>
        <w:rPr>
          <w:color w:val="292526"/>
        </w:rPr>
        <w:t>or</w:t>
      </w:r>
      <w:r>
        <w:rPr>
          <w:color w:val="292526"/>
          <w:spacing w:val="-15"/>
        </w:rPr>
        <w:t> </w:t>
      </w:r>
      <w:r>
        <w:rPr>
          <w:color w:val="292526"/>
          <w:spacing w:val="2"/>
        </w:rPr>
        <w:t>relate</w:t>
      </w:r>
      <w:r>
        <w:rPr>
          <w:color w:val="292526"/>
          <w:spacing w:val="-15"/>
        </w:rPr>
        <w:t> </w:t>
      </w:r>
      <w:r>
        <w:rPr>
          <w:color w:val="292526"/>
        </w:rPr>
        <w:t>to</w:t>
      </w:r>
      <w:r>
        <w:rPr>
          <w:color w:val="292526"/>
          <w:spacing w:val="-15"/>
        </w:rPr>
        <w:t> </w:t>
      </w:r>
      <w:r>
        <w:rPr>
          <w:color w:val="292526"/>
        </w:rPr>
        <w:t>a</w:t>
      </w:r>
      <w:r>
        <w:rPr>
          <w:color w:val="292526"/>
          <w:spacing w:val="-14"/>
        </w:rPr>
        <w:t> </w:t>
      </w:r>
      <w:r>
        <w:rPr>
          <w:color w:val="292526"/>
          <w:spacing w:val="3"/>
        </w:rPr>
        <w:t>word,</w:t>
      </w:r>
      <w:r>
        <w:rPr>
          <w:color w:val="292526"/>
          <w:spacing w:val="-15"/>
        </w:rPr>
        <w:t> </w:t>
      </w:r>
      <w:r>
        <w:rPr>
          <w:color w:val="292526"/>
          <w:spacing w:val="3"/>
        </w:rPr>
        <w:t>sentence</w:t>
      </w:r>
      <w:r>
        <w:rPr>
          <w:color w:val="292526"/>
          <w:spacing w:val="-15"/>
        </w:rPr>
        <w:t> </w:t>
      </w:r>
      <w:r>
        <w:rPr>
          <w:color w:val="292526"/>
          <w:spacing w:val="4"/>
        </w:rPr>
        <w:t>or </w:t>
      </w:r>
      <w:r>
        <w:rPr>
          <w:color w:val="292526"/>
          <w:spacing w:val="3"/>
        </w:rPr>
        <w:t>punctuation objective from </w:t>
      </w:r>
      <w:r>
        <w:rPr>
          <w:color w:val="292526"/>
          <w:spacing w:val="2"/>
        </w:rPr>
        <w:t>the </w:t>
      </w:r>
      <w:r>
        <w:rPr>
          <w:color w:val="292526"/>
          <w:spacing w:val="3"/>
        </w:rPr>
        <w:t>English Appendix </w:t>
      </w:r>
      <w:r>
        <w:rPr>
          <w:color w:val="292526"/>
        </w:rPr>
        <w:t>2 of </w:t>
      </w:r>
      <w:r>
        <w:rPr>
          <w:color w:val="292526"/>
          <w:spacing w:val="2"/>
        </w:rPr>
        <w:t>the </w:t>
      </w:r>
      <w:r>
        <w:rPr>
          <w:color w:val="292526"/>
        </w:rPr>
        <w:t>NC </w:t>
      </w:r>
      <w:r>
        <w:rPr>
          <w:color w:val="292526"/>
          <w:spacing w:val="3"/>
        </w:rPr>
        <w:t>2014. Each </w:t>
      </w:r>
      <w:r>
        <w:rPr>
          <w:color w:val="292526"/>
        </w:rPr>
        <w:t>set of </w:t>
      </w:r>
      <w:r>
        <w:rPr>
          <w:color w:val="292526"/>
          <w:spacing w:val="3"/>
        </w:rPr>
        <w:t>spellings contains </w:t>
      </w:r>
      <w:r>
        <w:rPr>
          <w:color w:val="292526"/>
        </w:rPr>
        <w:t>10 </w:t>
      </w:r>
      <w:r>
        <w:rPr>
          <w:color w:val="292526"/>
          <w:spacing w:val="3"/>
        </w:rPr>
        <w:t>words linked </w:t>
      </w:r>
      <w:r>
        <w:rPr>
          <w:color w:val="292526"/>
        </w:rPr>
        <w:t>to </w:t>
      </w:r>
      <w:r>
        <w:rPr>
          <w:color w:val="292526"/>
          <w:spacing w:val="2"/>
        </w:rPr>
        <w:t>the</w:t>
      </w:r>
      <w:r>
        <w:rPr>
          <w:color w:val="292526"/>
          <w:spacing w:val="58"/>
        </w:rPr>
        <w:t> </w:t>
      </w:r>
      <w:r>
        <w:rPr>
          <w:color w:val="292526"/>
          <w:spacing w:val="4"/>
        </w:rPr>
        <w:t>objective.</w:t>
      </w:r>
    </w:p>
    <w:p>
      <w:pPr>
        <w:pStyle w:val="BodyText"/>
        <w:spacing w:before="5"/>
        <w:rPr>
          <w:sz w:val="6"/>
        </w:rPr>
      </w:pPr>
    </w:p>
    <w:tbl>
      <w:tblPr>
        <w:tblW w:w="0" w:type="auto"/>
        <w:jc w:val="left"/>
        <w:tblInd w:w="13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2306"/>
        <w:gridCol w:w="2306"/>
        <w:gridCol w:w="2306"/>
        <w:gridCol w:w="2306"/>
        <w:gridCol w:w="2306"/>
        <w:gridCol w:w="2306"/>
      </w:tblGrid>
      <w:tr>
        <w:trPr>
          <w:trHeight w:val="359" w:hRule="atLeast"/>
        </w:trPr>
        <w:tc>
          <w:tcPr>
            <w:tcW w:w="2306" w:type="dxa"/>
            <w:tcBorders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15" w:lineRule="exact" w:before="124"/>
              <w:ind w:left="487" w:right="473"/>
              <w:rPr>
                <w:rFonts w:ascii="Tuffy"/>
                <w:b/>
                <w:sz w:val="18"/>
              </w:rPr>
            </w:pPr>
            <w:r>
              <w:rPr>
                <w:rFonts w:ascii="Tuffy"/>
                <w:b/>
                <w:color w:val="292526"/>
                <w:sz w:val="18"/>
              </w:rPr>
              <w:t>Week 1</w:t>
            </w:r>
          </w:p>
        </w:tc>
        <w:tc>
          <w:tcPr>
            <w:tcW w:w="2306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15" w:lineRule="exact" w:before="124"/>
              <w:ind w:right="589"/>
              <w:rPr>
                <w:rFonts w:ascii="Tuffy"/>
                <w:b/>
                <w:sz w:val="18"/>
              </w:rPr>
            </w:pPr>
            <w:r>
              <w:rPr>
                <w:rFonts w:ascii="Tuffy"/>
                <w:b/>
                <w:color w:val="292526"/>
                <w:sz w:val="18"/>
              </w:rPr>
              <w:t>Week 2</w:t>
            </w:r>
          </w:p>
        </w:tc>
        <w:tc>
          <w:tcPr>
            <w:tcW w:w="2306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15" w:lineRule="exact" w:before="124"/>
              <w:ind w:left="0" w:right="843"/>
              <w:jc w:val="right"/>
              <w:rPr>
                <w:rFonts w:ascii="Tuffy"/>
                <w:b/>
                <w:sz w:val="18"/>
              </w:rPr>
            </w:pPr>
            <w:r>
              <w:rPr>
                <w:rFonts w:ascii="Tuffy"/>
                <w:b/>
                <w:color w:val="292526"/>
                <w:sz w:val="18"/>
              </w:rPr>
              <w:t>Week 3</w:t>
            </w:r>
          </w:p>
        </w:tc>
        <w:tc>
          <w:tcPr>
            <w:tcW w:w="2306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15" w:lineRule="exact" w:before="124"/>
              <w:ind w:left="607"/>
              <w:rPr>
                <w:rFonts w:ascii="Tuffy"/>
                <w:b/>
                <w:sz w:val="18"/>
              </w:rPr>
            </w:pPr>
            <w:r>
              <w:rPr>
                <w:rFonts w:ascii="Tuffy"/>
                <w:b/>
                <w:color w:val="292526"/>
                <w:sz w:val="18"/>
              </w:rPr>
              <w:t>Week 4</w:t>
            </w:r>
          </w:p>
        </w:tc>
        <w:tc>
          <w:tcPr>
            <w:tcW w:w="2306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15" w:lineRule="exact" w:before="124"/>
              <w:ind w:left="606"/>
              <w:rPr>
                <w:rFonts w:ascii="Tuffy"/>
                <w:b/>
                <w:sz w:val="18"/>
              </w:rPr>
            </w:pPr>
            <w:r>
              <w:rPr>
                <w:rFonts w:ascii="Tuffy"/>
                <w:b/>
                <w:color w:val="292526"/>
                <w:sz w:val="18"/>
              </w:rPr>
              <w:t>Week 5</w:t>
            </w:r>
          </w:p>
        </w:tc>
        <w:tc>
          <w:tcPr>
            <w:tcW w:w="2306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15" w:lineRule="exact" w:before="124"/>
              <w:ind w:left="606"/>
              <w:rPr>
                <w:rFonts w:ascii="Tuffy"/>
                <w:b/>
                <w:sz w:val="18"/>
              </w:rPr>
            </w:pPr>
            <w:r>
              <w:rPr>
                <w:rFonts w:ascii="Tuffy"/>
                <w:b/>
                <w:color w:val="292526"/>
                <w:sz w:val="18"/>
              </w:rPr>
              <w:t>Week 6</w:t>
            </w:r>
          </w:p>
        </w:tc>
        <w:tc>
          <w:tcPr>
            <w:tcW w:w="2306" w:type="dxa"/>
            <w:tcBorders>
              <w:left w:val="single" w:sz="4" w:space="0" w:color="231F20"/>
              <w:bottom w:val="nil"/>
            </w:tcBorders>
          </w:tcPr>
          <w:p>
            <w:pPr>
              <w:pStyle w:val="TableParagraph"/>
              <w:spacing w:line="215" w:lineRule="exact" w:before="124"/>
              <w:ind w:left="493" w:right="473"/>
              <w:rPr>
                <w:rFonts w:ascii="Tuffy"/>
                <w:b/>
                <w:sz w:val="18"/>
              </w:rPr>
            </w:pPr>
            <w:r>
              <w:rPr>
                <w:rFonts w:ascii="Tuffy"/>
                <w:b/>
                <w:color w:val="292526"/>
                <w:sz w:val="18"/>
              </w:rPr>
              <w:t>Week 7</w:t>
            </w:r>
          </w:p>
        </w:tc>
      </w:tr>
      <w:tr>
        <w:trPr>
          <w:trHeight w:val="1824" w:hRule="atLeast"/>
        </w:trPr>
        <w:tc>
          <w:tcPr>
            <w:tcW w:w="2306" w:type="dxa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73" w:lineRule="auto" w:before="34"/>
              <w:ind w:left="193" w:right="253"/>
              <w:jc w:val="left"/>
              <w:rPr>
                <w:rFonts w:ascii="Tuffy" w:hAnsi="Tuffy"/>
                <w:b/>
                <w:sz w:val="22"/>
              </w:rPr>
            </w:pPr>
            <w:r>
              <w:rPr>
                <w:rFonts w:ascii="Tuffy" w:hAnsi="Tuffy"/>
                <w:b/>
                <w:color w:val="C91362"/>
                <w:sz w:val="22"/>
              </w:rPr>
              <w:t>Words with the /s/ sound spelt with ‘sc’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73" w:lineRule="auto" w:before="34"/>
              <w:ind w:left="197" w:right="200"/>
              <w:jc w:val="left"/>
              <w:rPr>
                <w:rFonts w:ascii="Tuffy" w:hAnsi="Tuffy"/>
                <w:b/>
                <w:sz w:val="22"/>
              </w:rPr>
            </w:pPr>
            <w:r>
              <w:rPr>
                <w:rFonts w:ascii="Tuffy" w:hAnsi="Tuffy"/>
                <w:b/>
                <w:color w:val="292526"/>
                <w:sz w:val="22"/>
              </w:rPr>
              <w:t>Words with a ‘soft c’ spelt with ‘ce’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73" w:lineRule="auto" w:before="34"/>
              <w:ind w:left="197" w:right="200"/>
              <w:jc w:val="left"/>
              <w:rPr>
                <w:rFonts w:ascii="Tuffy" w:hAnsi="Tuffy"/>
                <w:b/>
                <w:sz w:val="22"/>
              </w:rPr>
            </w:pPr>
            <w:r>
              <w:rPr>
                <w:rFonts w:ascii="Tuffy" w:hAnsi="Tuffy"/>
                <w:b/>
                <w:color w:val="292526"/>
                <w:sz w:val="22"/>
              </w:rPr>
              <w:t>Words with a ‘soft c’ spelt with ‘ci’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00" w:lineRule="exact" w:before="9"/>
              <w:ind w:left="197" w:right="321"/>
              <w:jc w:val="left"/>
              <w:rPr>
                <w:rFonts w:ascii="Tuffy"/>
                <w:b/>
                <w:sz w:val="22"/>
              </w:rPr>
            </w:pPr>
            <w:r>
              <w:rPr>
                <w:rFonts w:ascii="Tuffy"/>
                <w:b/>
                <w:color w:val="C91362"/>
                <w:sz w:val="22"/>
              </w:rPr>
              <w:t>Word families based on common words, showing how words are related in form and meaning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00" w:lineRule="exact" w:before="9"/>
              <w:ind w:left="196" w:right="322"/>
              <w:jc w:val="left"/>
              <w:rPr>
                <w:rFonts w:ascii="Tuffy"/>
                <w:b/>
                <w:sz w:val="22"/>
              </w:rPr>
            </w:pPr>
            <w:r>
              <w:rPr>
                <w:rFonts w:ascii="Tuffy"/>
                <w:b/>
                <w:color w:val="C91362"/>
                <w:sz w:val="22"/>
              </w:rPr>
              <w:t>Word families based on common words, showing how words are related in form and meaning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73" w:lineRule="auto" w:before="34"/>
              <w:ind w:left="196" w:right="200"/>
              <w:jc w:val="left"/>
              <w:rPr>
                <w:rFonts w:ascii="Tuffy"/>
                <w:b/>
                <w:sz w:val="22"/>
              </w:rPr>
            </w:pPr>
            <w:r>
              <w:rPr>
                <w:rFonts w:ascii="Tuffy"/>
                <w:b/>
                <w:color w:val="C91362"/>
                <w:sz w:val="22"/>
              </w:rPr>
              <w:t>Statutory Spellings Challenge Words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4"/>
              <w:ind w:left="493" w:right="473"/>
              <w:rPr>
                <w:rFonts w:ascii="Tuffy"/>
                <w:b/>
                <w:sz w:val="22"/>
              </w:rPr>
            </w:pPr>
            <w:r>
              <w:rPr>
                <w:rFonts w:ascii="Tuffy"/>
                <w:b/>
                <w:color w:val="292526"/>
                <w:sz w:val="22"/>
              </w:rPr>
              <w:t>Review Week</w:t>
            </w:r>
          </w:p>
        </w:tc>
      </w:tr>
      <w:tr>
        <w:trPr>
          <w:trHeight w:val="535" w:hRule="atLeast"/>
        </w:trPr>
        <w:tc>
          <w:tcPr>
            <w:tcW w:w="2306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133"/>
              <w:ind w:left="488" w:right="473"/>
              <w:rPr>
                <w:sz w:val="20"/>
              </w:rPr>
            </w:pPr>
            <w:r>
              <w:rPr>
                <w:color w:val="292526"/>
                <w:sz w:val="20"/>
              </w:rPr>
              <w:t>science</w:t>
            </w:r>
          </w:p>
        </w:tc>
        <w:tc>
          <w:tcPr>
            <w:tcW w:w="2306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133"/>
              <w:rPr>
                <w:sz w:val="20"/>
              </w:rPr>
            </w:pPr>
            <w:r>
              <w:rPr>
                <w:color w:val="C91362"/>
                <w:sz w:val="20"/>
              </w:rPr>
              <w:t>centre</w:t>
            </w:r>
          </w:p>
        </w:tc>
        <w:tc>
          <w:tcPr>
            <w:tcW w:w="2306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133"/>
              <w:rPr>
                <w:sz w:val="20"/>
              </w:rPr>
            </w:pPr>
            <w:r>
              <w:rPr>
                <w:color w:val="C91362"/>
                <w:sz w:val="20"/>
              </w:rPr>
              <w:t>circle</w:t>
            </w:r>
          </w:p>
        </w:tc>
        <w:tc>
          <w:tcPr>
            <w:tcW w:w="2306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133"/>
              <w:ind w:left="607"/>
              <w:rPr>
                <w:sz w:val="20"/>
              </w:rPr>
            </w:pPr>
            <w:r>
              <w:rPr>
                <w:color w:val="292526"/>
                <w:sz w:val="20"/>
              </w:rPr>
              <w:t>phone</w:t>
            </w:r>
          </w:p>
        </w:tc>
        <w:tc>
          <w:tcPr>
            <w:tcW w:w="2306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133"/>
              <w:ind w:left="606"/>
              <w:rPr>
                <w:sz w:val="20"/>
              </w:rPr>
            </w:pPr>
            <w:r>
              <w:rPr>
                <w:color w:val="292526"/>
                <w:sz w:val="20"/>
              </w:rPr>
              <w:t>solve</w:t>
            </w:r>
          </w:p>
        </w:tc>
        <w:tc>
          <w:tcPr>
            <w:tcW w:w="2306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133"/>
              <w:ind w:left="605"/>
              <w:rPr>
                <w:sz w:val="20"/>
              </w:rPr>
            </w:pPr>
            <w:r>
              <w:rPr>
                <w:color w:val="C91362"/>
                <w:sz w:val="20"/>
              </w:rPr>
              <w:t>length</w:t>
            </w:r>
          </w:p>
        </w:tc>
        <w:tc>
          <w:tcPr>
            <w:tcW w:w="2306" w:type="dxa"/>
            <w:vMerge w:val="restart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line="254" w:lineRule="auto" w:before="136"/>
              <w:ind w:left="196" w:right="601"/>
              <w:jc w:val="left"/>
              <w:rPr>
                <w:sz w:val="18"/>
              </w:rPr>
            </w:pPr>
            <w:r>
              <w:rPr>
                <w:color w:val="292526"/>
                <w:sz w:val="18"/>
              </w:rPr>
              <w:t>Within this assess </w:t>
            </w:r>
            <w:r>
              <w:rPr>
                <w:color w:val="292526"/>
                <w:w w:val="95"/>
                <w:sz w:val="18"/>
              </w:rPr>
              <w:t>&amp; review week, use</w:t>
            </w:r>
          </w:p>
          <w:p>
            <w:pPr>
              <w:pStyle w:val="TableParagraph"/>
              <w:spacing w:line="249" w:lineRule="auto" w:before="0"/>
              <w:ind w:left="196" w:right="178"/>
              <w:jc w:val="left"/>
              <w:rPr>
                <w:sz w:val="18"/>
              </w:rPr>
            </w:pPr>
            <w:r>
              <w:rPr>
                <w:color w:val="292526"/>
                <w:sz w:val="18"/>
              </w:rPr>
              <w:t>the provided </w:t>
            </w:r>
            <w:r>
              <w:rPr>
                <w:rFonts w:ascii="Tuffy" w:hAnsi="Tuffy"/>
                <w:b/>
                <w:color w:val="00B3F0"/>
                <w:sz w:val="18"/>
              </w:rPr>
              <w:t>Year 4 </w:t>
            </w:r>
            <w:r>
              <w:rPr>
                <w:rFonts w:ascii="Tuffy" w:hAnsi="Tuffy"/>
                <w:b/>
                <w:color w:val="00B3F0"/>
                <w:spacing w:val="-3"/>
                <w:sz w:val="18"/>
              </w:rPr>
              <w:t>Term </w:t>
            </w:r>
            <w:r>
              <w:rPr>
                <w:rFonts w:ascii="Tuffy" w:hAnsi="Tuffy"/>
                <w:b/>
                <w:color w:val="00B3F0"/>
                <w:sz w:val="18"/>
              </w:rPr>
              <w:t>2B Dictation Passages </w:t>
            </w:r>
            <w:r>
              <w:rPr>
                <w:color w:val="292526"/>
                <w:sz w:val="18"/>
              </w:rPr>
              <w:t>and the </w:t>
            </w:r>
            <w:r>
              <w:rPr>
                <w:rFonts w:ascii="Tuffy" w:hAnsi="Tuffy"/>
                <w:b/>
                <w:color w:val="00B3F0"/>
                <w:sz w:val="18"/>
              </w:rPr>
              <w:t>Spot the Mistake with Mr Whoops </w:t>
            </w:r>
            <w:r>
              <w:rPr>
                <w:color w:val="292526"/>
                <w:sz w:val="18"/>
              </w:rPr>
              <w:t>self-correction activities to assess </w:t>
            </w:r>
            <w:r>
              <w:rPr>
                <w:color w:val="292526"/>
                <w:w w:val="95"/>
                <w:sz w:val="18"/>
              </w:rPr>
              <w:t>pupil’s progress against </w:t>
            </w:r>
            <w:r>
              <w:rPr>
                <w:color w:val="292526"/>
                <w:sz w:val="18"/>
              </w:rPr>
              <w:t>the objectives that </w:t>
            </w:r>
            <w:r>
              <w:rPr>
                <w:color w:val="292526"/>
                <w:spacing w:val="-3"/>
                <w:sz w:val="18"/>
              </w:rPr>
              <w:t>have </w:t>
            </w:r>
            <w:r>
              <w:rPr>
                <w:color w:val="292526"/>
                <w:sz w:val="18"/>
              </w:rPr>
              <w:t>been covered within </w:t>
            </w:r>
            <w:r>
              <w:rPr>
                <w:color w:val="292526"/>
                <w:spacing w:val="-4"/>
                <w:sz w:val="18"/>
              </w:rPr>
              <w:t>this </w:t>
            </w:r>
            <w:r>
              <w:rPr>
                <w:color w:val="292526"/>
                <w:sz w:val="18"/>
              </w:rPr>
              <w:t>half-term.</w:t>
            </w:r>
          </w:p>
        </w:tc>
      </w:tr>
      <w:tr>
        <w:trPr>
          <w:trHeight w:val="563" w:hRule="atLeast"/>
        </w:trPr>
        <w:tc>
          <w:tcPr>
            <w:tcW w:w="2306" w:type="dxa"/>
            <w:tcBorders>
              <w:top w:val="nil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488" w:right="473"/>
              <w:rPr>
                <w:sz w:val="20"/>
              </w:rPr>
            </w:pPr>
            <w:r>
              <w:rPr>
                <w:color w:val="292526"/>
                <w:sz w:val="20"/>
              </w:rPr>
              <w:t>crescent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right="589"/>
              <w:rPr>
                <w:sz w:val="20"/>
              </w:rPr>
            </w:pPr>
            <w:r>
              <w:rPr>
                <w:color w:val="C91362"/>
                <w:sz w:val="20"/>
              </w:rPr>
              <w:t>century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 w:right="869"/>
              <w:jc w:val="right"/>
              <w:rPr>
                <w:sz w:val="20"/>
              </w:rPr>
            </w:pPr>
            <w:r>
              <w:rPr>
                <w:color w:val="C91362"/>
                <w:w w:val="90"/>
                <w:sz w:val="20"/>
              </w:rPr>
              <w:t>decide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607"/>
              <w:rPr>
                <w:sz w:val="20"/>
              </w:rPr>
            </w:pPr>
            <w:r>
              <w:rPr>
                <w:color w:val="292526"/>
                <w:sz w:val="20"/>
              </w:rPr>
              <w:t>phonics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 w:right="809"/>
              <w:jc w:val="right"/>
              <w:rPr>
                <w:sz w:val="20"/>
              </w:rPr>
            </w:pPr>
            <w:r>
              <w:rPr>
                <w:color w:val="292526"/>
                <w:w w:val="95"/>
                <w:sz w:val="20"/>
              </w:rPr>
              <w:t>solution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606"/>
              <w:rPr>
                <w:sz w:val="20"/>
              </w:rPr>
            </w:pPr>
            <w:r>
              <w:rPr>
                <w:color w:val="C91362"/>
                <w:sz w:val="20"/>
              </w:rPr>
              <w:t>strength</w:t>
            </w:r>
          </w:p>
        </w:tc>
        <w:tc>
          <w:tcPr>
            <w:tcW w:w="2306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3" w:hRule="atLeast"/>
        </w:trPr>
        <w:tc>
          <w:tcPr>
            <w:tcW w:w="2306" w:type="dxa"/>
            <w:tcBorders>
              <w:top w:val="nil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488" w:right="473"/>
              <w:rPr>
                <w:sz w:val="20"/>
              </w:rPr>
            </w:pPr>
            <w:r>
              <w:rPr>
                <w:color w:val="292526"/>
                <w:sz w:val="20"/>
              </w:rPr>
              <w:t>discipline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right="589"/>
              <w:rPr>
                <w:sz w:val="20"/>
              </w:rPr>
            </w:pPr>
            <w:r>
              <w:rPr>
                <w:color w:val="C91362"/>
                <w:sz w:val="20"/>
              </w:rPr>
              <w:t>certain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 w:right="772"/>
              <w:jc w:val="right"/>
              <w:rPr>
                <w:sz w:val="20"/>
              </w:rPr>
            </w:pPr>
            <w:r>
              <w:rPr>
                <w:color w:val="C91362"/>
                <w:w w:val="90"/>
                <w:sz w:val="20"/>
              </w:rPr>
              <w:t>medicine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92526"/>
                <w:sz w:val="20"/>
              </w:rPr>
              <w:t>microphone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 w:right="773"/>
              <w:jc w:val="right"/>
              <w:rPr>
                <w:sz w:val="20"/>
              </w:rPr>
            </w:pPr>
            <w:r>
              <w:rPr>
                <w:color w:val="292526"/>
                <w:w w:val="90"/>
                <w:sz w:val="20"/>
              </w:rPr>
              <w:t>insoluble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606"/>
              <w:rPr>
                <w:sz w:val="20"/>
              </w:rPr>
            </w:pPr>
            <w:r>
              <w:rPr>
                <w:color w:val="C91362"/>
                <w:sz w:val="20"/>
              </w:rPr>
              <w:t>purpose</w:t>
            </w:r>
          </w:p>
        </w:tc>
        <w:tc>
          <w:tcPr>
            <w:tcW w:w="2306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3" w:hRule="atLeast"/>
        </w:trPr>
        <w:tc>
          <w:tcPr>
            <w:tcW w:w="2306" w:type="dxa"/>
            <w:tcBorders>
              <w:top w:val="nil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487" w:right="473"/>
              <w:rPr>
                <w:sz w:val="20"/>
              </w:rPr>
            </w:pPr>
            <w:r>
              <w:rPr>
                <w:color w:val="292526"/>
                <w:sz w:val="20"/>
              </w:rPr>
              <w:t>fascinate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right="589"/>
              <w:rPr>
                <w:sz w:val="20"/>
              </w:rPr>
            </w:pPr>
            <w:r>
              <w:rPr>
                <w:color w:val="C91362"/>
                <w:sz w:val="20"/>
              </w:rPr>
              <w:t>recent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 w:right="799"/>
              <w:jc w:val="right"/>
              <w:rPr>
                <w:sz w:val="20"/>
              </w:rPr>
            </w:pPr>
            <w:r>
              <w:rPr>
                <w:color w:val="C91362"/>
                <w:w w:val="90"/>
                <w:sz w:val="20"/>
              </w:rPr>
              <w:t>exercise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607"/>
              <w:rPr>
                <w:sz w:val="20"/>
              </w:rPr>
            </w:pPr>
            <w:r>
              <w:rPr>
                <w:color w:val="292526"/>
                <w:sz w:val="20"/>
              </w:rPr>
              <w:t>telephone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 w:right="803"/>
              <w:jc w:val="right"/>
              <w:rPr>
                <w:sz w:val="20"/>
              </w:rPr>
            </w:pPr>
            <w:r>
              <w:rPr>
                <w:color w:val="292526"/>
                <w:w w:val="90"/>
                <w:sz w:val="20"/>
              </w:rPr>
              <w:t>dissolve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606"/>
              <w:rPr>
                <w:sz w:val="20"/>
              </w:rPr>
            </w:pPr>
            <w:r>
              <w:rPr>
                <w:color w:val="C91362"/>
                <w:sz w:val="20"/>
              </w:rPr>
              <w:t>history</w:t>
            </w:r>
          </w:p>
        </w:tc>
        <w:tc>
          <w:tcPr>
            <w:tcW w:w="2306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3" w:hRule="atLeast"/>
        </w:trPr>
        <w:tc>
          <w:tcPr>
            <w:tcW w:w="2306" w:type="dxa"/>
            <w:tcBorders>
              <w:top w:val="nil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487" w:right="473"/>
              <w:rPr>
                <w:sz w:val="20"/>
              </w:rPr>
            </w:pPr>
            <w:r>
              <w:rPr>
                <w:color w:val="292526"/>
                <w:sz w:val="20"/>
              </w:rPr>
              <w:t>scent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right="589"/>
              <w:rPr>
                <w:sz w:val="20"/>
              </w:rPr>
            </w:pPr>
            <w:r>
              <w:rPr>
                <w:color w:val="C91362"/>
                <w:sz w:val="20"/>
              </w:rPr>
              <w:t>experience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 w:right="855"/>
              <w:jc w:val="right"/>
              <w:rPr>
                <w:sz w:val="20"/>
              </w:rPr>
            </w:pPr>
            <w:r>
              <w:rPr>
                <w:color w:val="C91362"/>
                <w:w w:val="90"/>
                <w:sz w:val="20"/>
              </w:rPr>
              <w:t>special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92526"/>
                <w:sz w:val="20"/>
              </w:rPr>
              <w:t>homophone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606"/>
              <w:rPr>
                <w:sz w:val="20"/>
              </w:rPr>
            </w:pPr>
            <w:r>
              <w:rPr>
                <w:color w:val="292526"/>
                <w:sz w:val="20"/>
              </w:rPr>
              <w:t>solvent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605"/>
              <w:rPr>
                <w:sz w:val="20"/>
              </w:rPr>
            </w:pPr>
            <w:r>
              <w:rPr>
                <w:color w:val="C91362"/>
                <w:sz w:val="20"/>
              </w:rPr>
              <w:t>different</w:t>
            </w:r>
          </w:p>
        </w:tc>
        <w:tc>
          <w:tcPr>
            <w:tcW w:w="2306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3" w:hRule="atLeast"/>
        </w:trPr>
        <w:tc>
          <w:tcPr>
            <w:tcW w:w="2306" w:type="dxa"/>
            <w:tcBorders>
              <w:top w:val="nil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488" w:right="473"/>
              <w:rPr>
                <w:sz w:val="20"/>
              </w:rPr>
            </w:pPr>
            <w:r>
              <w:rPr>
                <w:color w:val="292526"/>
                <w:sz w:val="20"/>
              </w:rPr>
              <w:t>scissors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right="589"/>
              <w:rPr>
                <w:sz w:val="20"/>
              </w:rPr>
            </w:pPr>
            <w:r>
              <w:rPr>
                <w:color w:val="C91362"/>
                <w:sz w:val="20"/>
              </w:rPr>
              <w:t>sentence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 w:right="845"/>
              <w:jc w:val="right"/>
              <w:rPr>
                <w:sz w:val="20"/>
              </w:rPr>
            </w:pPr>
            <w:r>
              <w:rPr>
                <w:color w:val="292526"/>
                <w:w w:val="90"/>
                <w:sz w:val="20"/>
              </w:rPr>
              <w:t>cinema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607"/>
              <w:rPr>
                <w:sz w:val="20"/>
              </w:rPr>
            </w:pPr>
            <w:r>
              <w:rPr>
                <w:color w:val="292526"/>
                <w:sz w:val="20"/>
              </w:rPr>
              <w:t>real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606"/>
              <w:rPr>
                <w:sz w:val="20"/>
              </w:rPr>
            </w:pPr>
            <w:r>
              <w:rPr>
                <w:color w:val="292526"/>
                <w:sz w:val="20"/>
              </w:rPr>
              <w:t>sign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606"/>
              <w:rPr>
                <w:sz w:val="20"/>
              </w:rPr>
            </w:pPr>
            <w:r>
              <w:rPr>
                <w:color w:val="C91362"/>
                <w:sz w:val="20"/>
              </w:rPr>
              <w:t>difficult</w:t>
            </w:r>
          </w:p>
        </w:tc>
        <w:tc>
          <w:tcPr>
            <w:tcW w:w="2306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3" w:hRule="atLeast"/>
        </w:trPr>
        <w:tc>
          <w:tcPr>
            <w:tcW w:w="2306" w:type="dxa"/>
            <w:tcBorders>
              <w:top w:val="nil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487" w:right="473"/>
              <w:rPr>
                <w:sz w:val="20"/>
              </w:rPr>
            </w:pPr>
            <w:r>
              <w:rPr>
                <w:color w:val="292526"/>
                <w:sz w:val="20"/>
              </w:rPr>
              <w:t>ascent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right="589"/>
              <w:rPr>
                <w:sz w:val="20"/>
              </w:rPr>
            </w:pPr>
            <w:r>
              <w:rPr>
                <w:color w:val="C91362"/>
                <w:sz w:val="20"/>
              </w:rPr>
              <w:t>notice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 w:right="825"/>
              <w:jc w:val="right"/>
              <w:rPr>
                <w:sz w:val="20"/>
              </w:rPr>
            </w:pPr>
            <w:r>
              <w:rPr>
                <w:color w:val="292526"/>
                <w:w w:val="90"/>
                <w:sz w:val="20"/>
              </w:rPr>
              <w:t>decimal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607"/>
              <w:rPr>
                <w:sz w:val="20"/>
              </w:rPr>
            </w:pPr>
            <w:r>
              <w:rPr>
                <w:color w:val="292526"/>
                <w:sz w:val="20"/>
              </w:rPr>
              <w:t>reality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 w:right="754"/>
              <w:jc w:val="right"/>
              <w:rPr>
                <w:sz w:val="20"/>
              </w:rPr>
            </w:pPr>
            <w:r>
              <w:rPr>
                <w:color w:val="292526"/>
                <w:w w:val="90"/>
                <w:sz w:val="20"/>
              </w:rPr>
              <w:t>signature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606"/>
              <w:rPr>
                <w:sz w:val="20"/>
              </w:rPr>
            </w:pPr>
            <w:r>
              <w:rPr>
                <w:color w:val="C91362"/>
                <w:sz w:val="20"/>
              </w:rPr>
              <w:t>separate</w:t>
            </w:r>
          </w:p>
        </w:tc>
        <w:tc>
          <w:tcPr>
            <w:tcW w:w="2306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3" w:hRule="atLeast"/>
        </w:trPr>
        <w:tc>
          <w:tcPr>
            <w:tcW w:w="2306" w:type="dxa"/>
            <w:tcBorders>
              <w:top w:val="nil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487" w:right="473"/>
              <w:rPr>
                <w:sz w:val="20"/>
              </w:rPr>
            </w:pPr>
            <w:r>
              <w:rPr>
                <w:color w:val="292526"/>
                <w:sz w:val="20"/>
              </w:rPr>
              <w:t>descent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right="589"/>
              <w:rPr>
                <w:sz w:val="20"/>
              </w:rPr>
            </w:pPr>
            <w:r>
              <w:rPr>
                <w:color w:val="292526"/>
                <w:sz w:val="20"/>
              </w:rPr>
              <w:t>celebrate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 w:right="790"/>
              <w:jc w:val="right"/>
              <w:rPr>
                <w:sz w:val="20"/>
              </w:rPr>
            </w:pPr>
            <w:r>
              <w:rPr>
                <w:color w:val="C91362"/>
                <w:w w:val="90"/>
                <w:sz w:val="20"/>
              </w:rPr>
              <w:t>accident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607"/>
              <w:rPr>
                <w:sz w:val="20"/>
              </w:rPr>
            </w:pPr>
            <w:r>
              <w:rPr>
                <w:color w:val="292526"/>
                <w:sz w:val="20"/>
              </w:rPr>
              <w:t>realistic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606"/>
              <w:rPr>
                <w:sz w:val="20"/>
              </w:rPr>
            </w:pPr>
            <w:r>
              <w:rPr>
                <w:color w:val="292526"/>
                <w:sz w:val="20"/>
              </w:rPr>
              <w:t>assign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606"/>
              <w:rPr>
                <w:sz w:val="20"/>
              </w:rPr>
            </w:pPr>
            <w:r>
              <w:rPr>
                <w:color w:val="C91362"/>
                <w:sz w:val="20"/>
              </w:rPr>
              <w:t>suppose</w:t>
            </w:r>
          </w:p>
        </w:tc>
        <w:tc>
          <w:tcPr>
            <w:tcW w:w="2306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3" w:hRule="atLeast"/>
        </w:trPr>
        <w:tc>
          <w:tcPr>
            <w:tcW w:w="2306" w:type="dxa"/>
            <w:tcBorders>
              <w:top w:val="nil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488" w:right="473"/>
              <w:rPr>
                <w:sz w:val="20"/>
              </w:rPr>
            </w:pPr>
            <w:r>
              <w:rPr>
                <w:color w:val="292526"/>
                <w:sz w:val="20"/>
              </w:rPr>
              <w:t>scientist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right="589"/>
              <w:rPr>
                <w:sz w:val="20"/>
              </w:rPr>
            </w:pPr>
            <w:r>
              <w:rPr>
                <w:color w:val="292526"/>
                <w:sz w:val="20"/>
              </w:rPr>
              <w:t>ceremony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92526"/>
                <w:sz w:val="20"/>
              </w:rPr>
              <w:t>city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607"/>
              <w:rPr>
                <w:sz w:val="20"/>
              </w:rPr>
            </w:pPr>
            <w:r>
              <w:rPr>
                <w:color w:val="292526"/>
                <w:sz w:val="20"/>
              </w:rPr>
              <w:t>unreal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606"/>
              <w:rPr>
                <w:sz w:val="20"/>
              </w:rPr>
            </w:pPr>
            <w:r>
              <w:rPr>
                <w:color w:val="292526"/>
                <w:sz w:val="20"/>
              </w:rPr>
              <w:t>design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605"/>
              <w:rPr>
                <w:sz w:val="20"/>
              </w:rPr>
            </w:pPr>
            <w:r>
              <w:rPr>
                <w:color w:val="C91362"/>
                <w:sz w:val="20"/>
              </w:rPr>
              <w:t>therefore</w:t>
            </w:r>
          </w:p>
        </w:tc>
        <w:tc>
          <w:tcPr>
            <w:tcW w:w="2306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9" w:hRule="atLeast"/>
        </w:trPr>
        <w:tc>
          <w:tcPr>
            <w:tcW w:w="2306" w:type="dxa"/>
            <w:tcBorders>
              <w:top w:val="nil"/>
              <w:right w:val="single" w:sz="4" w:space="0" w:color="231F20"/>
            </w:tcBorders>
          </w:tcPr>
          <w:p>
            <w:pPr>
              <w:pStyle w:val="TableParagraph"/>
              <w:ind w:left="488" w:right="473"/>
              <w:rPr>
                <w:sz w:val="20"/>
              </w:rPr>
            </w:pPr>
            <w:r>
              <w:rPr>
                <w:color w:val="292526"/>
                <w:sz w:val="20"/>
              </w:rPr>
              <w:t>scenery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89"/>
              <w:rPr>
                <w:sz w:val="20"/>
              </w:rPr>
            </w:pPr>
            <w:r>
              <w:rPr>
                <w:color w:val="292526"/>
                <w:sz w:val="20"/>
              </w:rPr>
              <w:t>certificate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right="867"/>
              <w:jc w:val="right"/>
              <w:rPr>
                <w:sz w:val="20"/>
              </w:rPr>
            </w:pPr>
            <w:r>
              <w:rPr>
                <w:color w:val="292526"/>
                <w:w w:val="95"/>
                <w:sz w:val="20"/>
              </w:rPr>
              <w:t>citizen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92526"/>
                <w:sz w:val="20"/>
              </w:rPr>
              <w:t>realisation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606"/>
              <w:rPr>
                <w:sz w:val="20"/>
              </w:rPr>
            </w:pPr>
            <w:r>
              <w:rPr>
                <w:color w:val="292526"/>
                <w:sz w:val="20"/>
              </w:rPr>
              <w:t>signal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605"/>
              <w:rPr>
                <w:sz w:val="20"/>
              </w:rPr>
            </w:pPr>
            <w:r>
              <w:rPr>
                <w:color w:val="C91362"/>
                <w:sz w:val="20"/>
              </w:rPr>
              <w:t>knowledge</w:t>
            </w:r>
          </w:p>
        </w:tc>
        <w:tc>
          <w:tcPr>
            <w:tcW w:w="2306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3"/>
        <w:rPr>
          <w:sz w:val="8"/>
        </w:rPr>
      </w:pPr>
    </w:p>
    <w:p>
      <w:pPr>
        <w:pStyle w:val="BodyText"/>
        <w:ind w:left="118"/>
        <w:rPr>
          <w:sz w:val="20"/>
        </w:rPr>
      </w:pPr>
      <w:r>
        <w:rPr>
          <w:sz w:val="20"/>
        </w:rPr>
        <w:pict>
          <v:group style="width:807.5pt;height:56.15pt;mso-position-horizontal-relative:char;mso-position-vertical-relative:line" coordorigin="0,0" coordsize="16150,1123">
            <v:shape style="position:absolute;left:1150;top:148;width:341;height:114" coordorigin="1151,148" coordsize="341,114" path="m1250,191l1249,188,1216,189,1215,189,1195,162,1193,163,1183,194,1183,195,1151,205,1151,208,1178,227,1178,227,1178,260,1181,262,1207,242,1208,241,1239,252,1241,250,1230,219,1230,218,1250,191xm1491,193l1479,177,1479,176,1486,155,1484,154,1465,161,1463,161,1446,148,1445,149,1445,170,1445,171,1427,183,1427,185,1447,191,1448,192,1454,212,1456,212,1468,195,1469,195,1490,195,1491,193xe" filled="true" fillcolor="#292526" stroked="false">
              <v:path arrowok="t"/>
              <v:fill type="solid"/>
            </v:shape>
            <v:shape style="position:absolute;left:827;top:0;width:152;height:150" type="#_x0000_t75" stroked="false">
              <v:imagedata r:id="rId5" o:title=""/>
            </v:shape>
            <v:shape style="position:absolute;left:0;top:176;width:16150;height:947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205;top:523;width:1805;height:238" type="#_x0000_t202" filled="false" stroked="false">
              <v:textbox inset="0,0,0,0">
                <w:txbxContent>
                  <w:p>
                    <w:pPr>
                      <w:spacing w:before="2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Tuffy"/>
                        <w:b/>
                        <w:color w:val="FFFFFF"/>
                        <w:sz w:val="16"/>
                      </w:rPr>
                      <w:t>Spelling</w:t>
                    </w:r>
                    <w:r>
                      <w:rPr>
                        <w:rFonts w:ascii="Tuffy"/>
                        <w:b/>
                        <w:color w:val="FFFFFF"/>
                        <w:spacing w:val="-26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|</w:t>
                    </w:r>
                    <w:r>
                      <w:rPr>
                        <w:color w:val="FFFFFF"/>
                        <w:spacing w:val="-21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Year</w:t>
                    </w:r>
                    <w:r>
                      <w:rPr>
                        <w:color w:val="FFFFFF"/>
                        <w:spacing w:val="-21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4</w:t>
                    </w:r>
                    <w:r>
                      <w:rPr>
                        <w:color w:val="FFFFFF"/>
                        <w:spacing w:val="-21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|</w:t>
                    </w:r>
                    <w:r>
                      <w:rPr>
                        <w:color w:val="FFFFFF"/>
                        <w:spacing w:val="-21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Term</w:t>
                    </w:r>
                    <w:r>
                      <w:rPr>
                        <w:color w:val="FFFFFF"/>
                        <w:spacing w:val="-22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2B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type w:val="continuous"/>
      <w:pgSz w:w="16840" w:h="11910" w:orient="landscape"/>
      <w:pgMar w:top="340" w:bottom="0" w:left="22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uffy">
    <w:altName w:val="Tuffy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77"/>
      <w:ind w:left="4917" w:right="4925"/>
      <w:jc w:val="center"/>
    </w:pPr>
    <w:rPr>
      <w:rFonts w:ascii="Tuffy" w:hAnsi="Tuffy" w:eastAsia="Tuffy" w:cs="Tuffy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61"/>
      <w:ind w:left="608" w:right="590"/>
      <w:jc w:val="center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2021-11-23T11:19:43Z</dcterms:created>
  <dcterms:modified xsi:type="dcterms:W3CDTF">2021-11-23T11:19:43Z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2021-11-23T00:00:00Z</vt:filetime>
  </property>
</Properties>
</file>